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B" w:rsidRDefault="00B140BB" w:rsidP="00B140B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中交一公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局集团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水利工程有限公司</w:t>
      </w:r>
    </w:p>
    <w:p w:rsidR="00B140BB" w:rsidRPr="00AB79EB" w:rsidRDefault="00B140BB" w:rsidP="00B140B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员工见面会的讲话稿</w:t>
      </w:r>
    </w:p>
    <w:p w:rsidR="00B140BB" w:rsidRDefault="006708D6" w:rsidP="00B140BB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都</w:t>
      </w:r>
      <w:r w:rsidR="00B140BB" w:rsidRPr="00AB79EB">
        <w:rPr>
          <w:rFonts w:ascii="楷体" w:eastAsia="楷体" w:hAnsi="楷体" w:hint="eastAsia"/>
          <w:sz w:val="32"/>
          <w:szCs w:val="32"/>
        </w:rPr>
        <w:t>业洲</w:t>
      </w:r>
      <w:bookmarkStart w:id="0" w:name="_GoBack"/>
      <w:bookmarkEnd w:id="0"/>
    </w:p>
    <w:p w:rsidR="00B140BB" w:rsidRPr="00AB79EB" w:rsidRDefault="00B140BB" w:rsidP="00B140BB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AB79EB">
        <w:rPr>
          <w:rFonts w:ascii="楷体" w:eastAsia="楷体" w:hAnsi="楷体" w:hint="eastAsia"/>
          <w:sz w:val="32"/>
          <w:szCs w:val="32"/>
        </w:rPr>
        <w:t>2019年5月22日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B140BB" w:rsidRDefault="00B140BB" w:rsidP="00B140BB">
      <w:pPr>
        <w:spacing w:beforeLines="200" w:before="624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各位公司股东、各位员工们：</w:t>
      </w:r>
    </w:p>
    <w:p w:rsidR="00B140BB" w:rsidRDefault="00B140BB" w:rsidP="00B140BB">
      <w:pPr>
        <w:ind w:firstLine="645"/>
        <w:rPr>
          <w:rFonts w:ascii="仿宋" w:eastAsia="仿宋" w:hAnsi="仿宋"/>
          <w:sz w:val="32"/>
          <w:szCs w:val="32"/>
        </w:rPr>
      </w:pPr>
      <w:r w:rsidRPr="00511C15">
        <w:rPr>
          <w:rFonts w:ascii="仿宋" w:eastAsia="仿宋" w:hAnsi="仿宋" w:hint="eastAsia"/>
          <w:sz w:val="32"/>
          <w:szCs w:val="32"/>
        </w:rPr>
        <w:t>大家上午好</w:t>
      </w:r>
      <w:r>
        <w:rPr>
          <w:rFonts w:ascii="仿宋" w:eastAsia="仿宋" w:hAnsi="仿宋" w:hint="eastAsia"/>
          <w:sz w:val="32"/>
          <w:szCs w:val="32"/>
        </w:rPr>
        <w:t>！</w:t>
      </w:r>
    </w:p>
    <w:p w:rsidR="00B140BB" w:rsidRDefault="00B140BB" w:rsidP="00B140B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很高兴前来参加中交一公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水利工程有限公司职工见面会，借此机会，我谨代表中交一公局集团，欢迎各位股东和员工们的加入。</w:t>
      </w:r>
      <w:r w:rsidRPr="007675DB">
        <w:rPr>
          <w:rFonts w:ascii="仿宋" w:eastAsia="仿宋" w:hAnsi="仿宋" w:hint="eastAsia"/>
          <w:sz w:val="32"/>
          <w:szCs w:val="32"/>
        </w:rPr>
        <w:t>我相信，由于各位的加入，一定会给中交一公</w:t>
      </w:r>
      <w:proofErr w:type="gramStart"/>
      <w:r w:rsidRPr="007675DB">
        <w:rPr>
          <w:rFonts w:ascii="仿宋" w:eastAsia="仿宋" w:hAnsi="仿宋" w:hint="eastAsia"/>
          <w:sz w:val="32"/>
          <w:szCs w:val="32"/>
        </w:rPr>
        <w:t>局集团</w:t>
      </w:r>
      <w:proofErr w:type="gramEnd"/>
      <w:r w:rsidRPr="007675DB">
        <w:rPr>
          <w:rFonts w:ascii="仿宋" w:eastAsia="仿宋" w:hAnsi="仿宋" w:hint="eastAsia"/>
          <w:sz w:val="32"/>
          <w:szCs w:val="32"/>
        </w:rPr>
        <w:t>注入新的活力，带来新的希望和未来！</w:t>
      </w:r>
    </w:p>
    <w:p w:rsidR="00B140BB" w:rsidRDefault="00B140BB" w:rsidP="00B140B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下面我主要介绍下一公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的基本情况，水利公司组建的背景与想法，以及就公司的发展提点希望。</w:t>
      </w:r>
    </w:p>
    <w:p w:rsidR="00B140BB" w:rsidRDefault="00B140BB" w:rsidP="00B140B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中交一公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始建于1963年，是世界500强中交集团旗下第一大子集团，由功勋卓著的中国人民解放军公路一师经历改工、改组、改制、重组，发展成为拥有百余家子分公司，2.3万多名员工，年新签合同额超过1500亿、营业收入超过900亿的大型中央企业，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始终致力于成为政府与经济社会发展所需的责任承担者、区域经济发展的深度参与者、政府购买公共服务的优质提供者，与全国23个省市建立了战略合作关系，综合服务投资超过3000亿元，有力推动了各地经济社会发展与民生改善。目前，一公</w:t>
      </w: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以新签合同额和营业收入超千亿、进入世界500强为目标，正努力建设成为具有全球竞争力的国际一流企业。</w:t>
      </w:r>
    </w:p>
    <w:p w:rsidR="00B140BB" w:rsidRDefault="00B140BB" w:rsidP="00B140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2018年，中交一公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有限公司全面参与国企改革“双百行动”，坚持以市场为导向，</w:t>
      </w:r>
      <w:r w:rsidRPr="00953B8D">
        <w:rPr>
          <w:rFonts w:ascii="仿宋" w:eastAsia="仿宋" w:hAnsi="仿宋" w:hint="eastAsia"/>
          <w:sz w:val="32"/>
          <w:szCs w:val="32"/>
        </w:rPr>
        <w:t>大力推进</w:t>
      </w:r>
      <w:r>
        <w:rPr>
          <w:rFonts w:ascii="仿宋" w:eastAsia="仿宋" w:hAnsi="仿宋" w:hint="eastAsia"/>
          <w:sz w:val="32"/>
          <w:szCs w:val="32"/>
        </w:rPr>
        <w:t>结构调整与</w:t>
      </w:r>
      <w:r w:rsidRPr="00953B8D">
        <w:rPr>
          <w:rFonts w:ascii="仿宋" w:eastAsia="仿宋" w:hAnsi="仿宋" w:hint="eastAsia"/>
          <w:sz w:val="32"/>
          <w:szCs w:val="32"/>
        </w:rPr>
        <w:t>业务升级</w:t>
      </w:r>
      <w:r>
        <w:rPr>
          <w:rFonts w:ascii="仿宋" w:eastAsia="仿宋" w:hAnsi="仿宋" w:hint="eastAsia"/>
          <w:sz w:val="32"/>
          <w:szCs w:val="32"/>
        </w:rPr>
        <w:t>，加速推动国有企业混合所有制改革，进一步激发国有企业发展的活力，促进生产力的发展，实现资源有效整合。党的十八大以来，在中央治理生态环境和治水新思路的政策指引下，</w:t>
      </w:r>
      <w:r w:rsidRPr="00AF21F7">
        <w:rPr>
          <w:rFonts w:ascii="仿宋" w:eastAsia="仿宋" w:hAnsi="仿宋" w:hint="eastAsia"/>
          <w:sz w:val="32"/>
          <w:szCs w:val="32"/>
        </w:rPr>
        <w:t>社会公众对水利</w:t>
      </w:r>
      <w:r>
        <w:rPr>
          <w:rFonts w:ascii="仿宋" w:eastAsia="仿宋" w:hAnsi="仿宋" w:hint="eastAsia"/>
          <w:sz w:val="32"/>
          <w:szCs w:val="32"/>
        </w:rPr>
        <w:t>建设</w:t>
      </w:r>
      <w:r w:rsidRPr="00AF21F7">
        <w:rPr>
          <w:rFonts w:ascii="仿宋" w:eastAsia="仿宋" w:hAnsi="仿宋" w:hint="eastAsia"/>
          <w:sz w:val="32"/>
          <w:szCs w:val="32"/>
        </w:rPr>
        <w:t>发展的需求</w:t>
      </w:r>
      <w:r>
        <w:rPr>
          <w:rFonts w:ascii="仿宋" w:eastAsia="仿宋" w:hAnsi="仿宋" w:hint="eastAsia"/>
          <w:sz w:val="32"/>
          <w:szCs w:val="32"/>
        </w:rPr>
        <w:t>不断加大，各级政府</w:t>
      </w:r>
      <w:r w:rsidRPr="00955D3F">
        <w:rPr>
          <w:rFonts w:ascii="仿宋" w:eastAsia="仿宋" w:hAnsi="仿宋" w:hint="eastAsia"/>
          <w:sz w:val="32"/>
          <w:szCs w:val="32"/>
        </w:rPr>
        <w:t>高度重视水利建设，</w:t>
      </w:r>
      <w:r>
        <w:rPr>
          <w:rFonts w:ascii="仿宋" w:eastAsia="仿宋" w:hAnsi="仿宋" w:hint="eastAsia"/>
          <w:sz w:val="32"/>
          <w:szCs w:val="32"/>
        </w:rPr>
        <w:t>水利</w:t>
      </w:r>
      <w:r w:rsidRPr="00955D3F">
        <w:rPr>
          <w:rFonts w:ascii="仿宋" w:eastAsia="仿宋" w:hAnsi="仿宋" w:hint="eastAsia"/>
          <w:sz w:val="32"/>
          <w:szCs w:val="32"/>
        </w:rPr>
        <w:t>投资规模</w:t>
      </w:r>
      <w:r>
        <w:rPr>
          <w:rFonts w:ascii="仿宋" w:eastAsia="仿宋" w:hAnsi="仿宋" w:hint="eastAsia"/>
          <w:sz w:val="32"/>
          <w:szCs w:val="32"/>
        </w:rPr>
        <w:t>正在</w:t>
      </w:r>
      <w:r w:rsidRPr="00955D3F">
        <w:rPr>
          <w:rFonts w:ascii="仿宋" w:eastAsia="仿宋" w:hAnsi="仿宋" w:hint="eastAsia"/>
          <w:sz w:val="32"/>
          <w:szCs w:val="32"/>
        </w:rPr>
        <w:t>不断扩大</w:t>
      </w:r>
      <w:r>
        <w:rPr>
          <w:rFonts w:ascii="仿宋" w:eastAsia="仿宋" w:hAnsi="仿宋" w:hint="eastAsia"/>
          <w:sz w:val="32"/>
          <w:szCs w:val="32"/>
        </w:rPr>
        <w:t>。中交一公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水利工程有限公司的成立，正是一公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落实国家政策，开展国企改革“双百行动”的有力举措，也是一公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作为“双百企业”在实施混合所有制改革方面的率先突破，它对于一公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拓展水利业务板块，适应市场发展的需要，进一步提高市场综合竞争力具有重要意义。在国企改革“双百行动”大背景下，我们要加快发展步伐，充分发挥国有企业的体制优势以及民营企业机制优势，使两个优势结合互补，</w:t>
      </w:r>
      <w:r>
        <w:rPr>
          <w:rFonts w:ascii="仿宋" w:eastAsia="仿宋" w:hAnsi="仿宋"/>
          <w:sz w:val="32"/>
          <w:szCs w:val="32"/>
        </w:rPr>
        <w:t>取长补短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促进企业长期稳定健康发展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140BB" w:rsidRDefault="00B140BB" w:rsidP="00B140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天揭牌仪式后，我们将成为一家人，成为混合所有制企业，提四点希望：一是尽快梳理制度体系与流程，应充分发挥各自的优势，结合公司法、公司章程等相关规定，尽快建立完善混合所有制新型公司的制度与流程体系；二是做好战略布局和定位，公司董事会、经营层应根据股东双方以及</w:t>
      </w:r>
      <w:r>
        <w:rPr>
          <w:rFonts w:ascii="仿宋" w:eastAsia="仿宋" w:hAnsi="仿宋" w:hint="eastAsia"/>
          <w:sz w:val="32"/>
          <w:szCs w:val="32"/>
        </w:rPr>
        <w:lastRenderedPageBreak/>
        <w:t>市场需求、国家政策，迅速明确战略布局和战略定位，</w:t>
      </w:r>
      <w:r w:rsidRPr="00A4693A">
        <w:rPr>
          <w:rFonts w:ascii="仿宋" w:eastAsia="仿宋" w:hAnsi="仿宋" w:hint="eastAsia"/>
          <w:sz w:val="32"/>
          <w:szCs w:val="32"/>
        </w:rPr>
        <w:t>充分</w:t>
      </w:r>
      <w:r>
        <w:rPr>
          <w:rFonts w:ascii="仿宋" w:eastAsia="仿宋" w:hAnsi="仿宋" w:hint="eastAsia"/>
          <w:sz w:val="32"/>
          <w:szCs w:val="32"/>
        </w:rPr>
        <w:t>发挥</w:t>
      </w:r>
      <w:proofErr w:type="gramStart"/>
      <w:r>
        <w:rPr>
          <w:rFonts w:ascii="仿宋" w:eastAsia="仿宋" w:hAnsi="仿宋" w:hint="eastAsia"/>
          <w:sz w:val="32"/>
          <w:szCs w:val="32"/>
        </w:rPr>
        <w:t>央企体制</w:t>
      </w:r>
      <w:proofErr w:type="gramEnd"/>
      <w:r>
        <w:rPr>
          <w:rFonts w:ascii="仿宋" w:eastAsia="仿宋" w:hAnsi="仿宋" w:hint="eastAsia"/>
          <w:sz w:val="32"/>
          <w:szCs w:val="32"/>
        </w:rPr>
        <w:t>和民企机制的双重优势，在水利公司资质、技术等优势的基础上，围绕发展前景巨大的“大水利”和“城市化功能水利”两个概念，利用一公</w:t>
      </w:r>
      <w:proofErr w:type="gramStart"/>
      <w:r>
        <w:rPr>
          <w:rFonts w:ascii="仿宋" w:eastAsia="仿宋" w:hAnsi="仿宋" w:hint="eastAsia"/>
          <w:sz w:val="32"/>
          <w:szCs w:val="32"/>
        </w:rPr>
        <w:t>局集团</w:t>
      </w:r>
      <w:proofErr w:type="gramEnd"/>
      <w:r>
        <w:rPr>
          <w:rFonts w:ascii="仿宋" w:eastAsia="仿宋" w:hAnsi="仿宋" w:hint="eastAsia"/>
          <w:sz w:val="32"/>
          <w:szCs w:val="32"/>
        </w:rPr>
        <w:t>管理、市场开拓等方面的优势，打造一个立足益阳，拓展全国，走向全球的大型水利公司，使之成为中交系统混合所有制改革的样板、水利业务发展的标杆；三是希望加快双方制度、文化融合，构建公司新型文化体系；四是希</w:t>
      </w:r>
      <w:r w:rsidRPr="00054D12">
        <w:rPr>
          <w:rFonts w:ascii="仿宋" w:eastAsia="仿宋" w:hAnsi="仿宋" w:hint="eastAsia"/>
          <w:sz w:val="32"/>
          <w:szCs w:val="32"/>
        </w:rPr>
        <w:t>望通过我们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54D12">
        <w:rPr>
          <w:rFonts w:ascii="仿宋" w:eastAsia="仿宋" w:hAnsi="仿宋" w:hint="eastAsia"/>
          <w:sz w:val="32"/>
          <w:szCs w:val="32"/>
        </w:rPr>
        <w:t>整合，在最短的时间实现双方股东的期望，使所</w:t>
      </w:r>
      <w:r>
        <w:rPr>
          <w:rFonts w:ascii="仿宋" w:eastAsia="仿宋" w:hAnsi="仿宋" w:hint="eastAsia"/>
          <w:sz w:val="32"/>
          <w:szCs w:val="32"/>
        </w:rPr>
        <w:t>有</w:t>
      </w:r>
      <w:r w:rsidRPr="00054D12">
        <w:rPr>
          <w:rFonts w:ascii="仿宋" w:eastAsia="仿宋" w:hAnsi="仿宋" w:hint="eastAsia"/>
          <w:sz w:val="32"/>
          <w:szCs w:val="32"/>
        </w:rPr>
        <w:t>员工能共享发展成果，能有更好的发展</w:t>
      </w:r>
      <w:r>
        <w:rPr>
          <w:rFonts w:ascii="仿宋" w:eastAsia="仿宋" w:hAnsi="仿宋" w:hint="eastAsia"/>
          <w:sz w:val="32"/>
          <w:szCs w:val="32"/>
        </w:rPr>
        <w:t>前景</w:t>
      </w:r>
      <w:r w:rsidRPr="00054D12">
        <w:rPr>
          <w:rFonts w:ascii="仿宋" w:eastAsia="仿宋" w:hAnsi="仿宋" w:hint="eastAsia"/>
          <w:sz w:val="32"/>
          <w:szCs w:val="32"/>
        </w:rPr>
        <w:t>。</w:t>
      </w:r>
    </w:p>
    <w:p w:rsidR="00B140BB" w:rsidRDefault="00B140BB" w:rsidP="00B140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谢谢大家！</w:t>
      </w:r>
    </w:p>
    <w:p w:rsidR="00B140BB" w:rsidRDefault="00B140BB"/>
    <w:sectPr w:rsidR="00B140BB" w:rsidSect="00E7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B"/>
    <w:rsid w:val="006708D6"/>
    <w:rsid w:val="00B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P R 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2019-07-24T09:08:00Z</dcterms:created>
  <dcterms:modified xsi:type="dcterms:W3CDTF">2019-07-24T09:11:00Z</dcterms:modified>
</cp:coreProperties>
</file>